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การขอหนังสือรับรองการแจ้งจัดตั้งสถานที่จำหน่ายอาหารและสถานสะสมอาหาร พื้นที่ไม่เกิน 200 ตารางเมตร 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กรมอนามัย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1. หลักเกณฑ์ วิธีการ</w:t>
        <w:br/>
        <w:t xml:space="preserve"/>
        <w:br/>
        <w:t xml:space="preserve"> ผู้ใดประสงค์ขอจัดตั้งสถานที่จำหน่ายอาหารหรือสถานที่สะสมอาหารในอาคารหรือพื้นที่ใดซึ่งมีพื้นที่ไม่เกิน 200 ตารางเมตร และมิใช่เป็นการขายของในตลาด ต้องแจ้งต่อเจ้าพนักงานท้องถิ่น เพื่อขอรับหนังสือรับรองการแจ้ง ทั้งนี้ผู้ขอรับหนังสือรับรองการแจ้ง สามารถดำเนินกิจการได้ทันทีหลังจากยื่นคำขอ โดยยื่นคำขอตามแบบฟอร์มที่กฎหมายกำหนด พร้อมทั้งเอกสารประกอบการแจ้งตามข้อบัญญัติท้องถิ่น ณ กลุ่ม/กอง/ฝ่าย ที่รับผิดชอบ (ระบุ)</w:t>
        <w:br/>
        <w:t xml:space="preserve"/>
        <w:br/>
        <w:t xml:space="preserve">  2. เงื่อนไขในการยื่นคำขอ (ตามที่ระบุไว้ในข้อบัญญัติท้องถิ่น)</w:t>
        <w:br/>
        <w:t xml:space="preserve"> (1) ผู้ประกอบการต้องยื่นเอกสารที่ถูกต้องและครบถ้วน</w:t>
        <w:br/>
        <w:t xml:space="preserve"/>
        <w:br/>
        <w:t xml:space="preserve"> (2) 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และตามแบบที่ราชการส่วนท้องถิ่นกำหนดไว้ในข้อบัญญัติท้องถิ่น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วันทำการนับแต่วันที่ได้รับแจ้ง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 (ระบุกลุ่ม/กอง/ฝ่าย ที่รับผิดชอบในการให้บริการในเขตท้องถิ่นนั้น) 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ผู้ขอรับหนังสือรับรองการแจ้งยื่นคำขอแจ้งจัดตั้งสถานที่จำหน่ายอาหารและสถานที่สะสมอาหาร พื้นที่ไม่เกิน 200 ตารางเมตร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(ยื่นคำขอได้ที่องค์กรปกครองส่วนท้องถิ่นที่สถานประกอบการตั้งอยู่)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จุดรับคำขอ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เจ้าหน้าที่ตรวจสอบเอกสาร</w:t>
              <w:br/>
              <w:t xml:space="preserve">    - กรณีการแจ้งไม่ถูกต้อง/ไม่ครบถ้วน เจ้าหน้าที่แจ้งต่อผู้ยื่นคำขอเพื่อดำเนินการแก้ไข/เพิ่มเติม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 7 วันนับแต่วันที่ได้รับแจ้ง 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(หากผู้แจ้งไม่แก้ไขหรือไม่ส่งเอกสารเพิ่มเติมภายใน 7 วันทำการนับแต่วันที่ได้รับการแจ้งที่กำหนดในแบบบันทึกความบกพร่อง ให้เจ้าพนักงานท้องถิ่นมีอำนาจสั่งให้การแจ้งของผู้แจ้งเป็นอันสิ้นสุด)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จุดรับคำขอ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เจ้าหน้าที่ออกหนังสือรับรองการแจ้ง หรือออกคำสั่งให้การแจ้งเป็นอันสิ้นสุด</w:t>
              <w:br/>
              <w:t xml:space="preserve">     1. กรณีออกหนังสือรับรองการแจ้ง</w:t>
              <w:br/>
              <w:t xml:space="preserve">         มีหนังสือแจ้งให้ผู้แจ้งทราบ เพื่อมารับหนังสือรับรองการแจ้ง</w:t>
              <w:br/>
              <w:t xml:space="preserve"/>
              <w:br/>
              <w:t xml:space="preserve">     2. กรณีการแจ้งเป็นอันสิ้นสุด</w:t>
              <w:br/>
              <w:t xml:space="preserve">         ออกคำสั่งให้การแจ้งเป็นอันสิ้นสุดแก่ผู้แจ้งทราบ พร้อมแจ้งสิทธิการอุทธรณ์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จุดรับคำขอ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ชำระค่าธรรมเนียม (กรณีมีคำสั่งออกหนังสือรับรองการแจ้ง)</w:t>
              <w:br/>
              <w:t xml:space="preserve">    ผู้ยื่นคำขอหนังสือรับรองการแจ้งมาชำระค่าธรรมเนียมตามอัตราและระยะเวลาที่ท้องถิ่นกำหนด (สถานที่จำหน่ายอาหารและสถานที่สะสมอาหาร พื้นที่ไม่เกิน 200 ตารางเมตร) พร้อมรับหนังสือรับรองการแจ้ง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(กรณีไม่ชำระตามระยะเวลาที่กำหนด จะต้องเสียค่าปรับเพิ่มขึ้นอีกร้อยละ 20 ของจำนวนเงินที่ค้างชำระ))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จุดรับคำขอ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(แสดงบัตรและเชื่อมโยงจากฐานข้อมูลของภาครัฐ)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กระทรวงมหาดไทย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(เชื่อมโยงจากฐานข้อมูลของภาครัฐ)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กระทรวงมหาดไทย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((ถ้ามี) เชื่อมโยงจากฐานข้อมูลของภาครัฐ)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กระทรวงมหาดไทย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หนังสือมอบอำนาจให้ทำการแทน พร้อมปิดอากรแสตมป์ ฉบับจริง 1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(กรณีที่ไม่ได้มายื่นคำขอด้วยตัวเอง ให้ยื่นพร้อมแสดงบัตรประชาชนผู้ได้รับมอบอำนาจ)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สำเนาใบอนุญาตตามกฎหมายว่าด้วยการควบคุมอาคาร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 เชื่อมโยงจากฐานข้อมูลของภาครัฐ</w:t>
              <w:br/>
              <w:t xml:space="preserve">- กรณีที่องค์กรปกครองส่วนท้องถิ่นกำหนดในข้อบัญญัติท้องถิ่นให้เป็นเอกสารหรือหลักฐานเพิ่มเติม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กระทรวงมหาดไทย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 เชื่อมโยงจากฐานข้อมูลของภาครัฐ</w:t>
              <w:br/>
              <w:t xml:space="preserve">- กรณีที่องค์กรปกครองส่วนท้องถิ่นกำหนดในข้อบัญญัติท้องถิ่นให้เป็นเอกสารหรือหลักฐานเพิ่มเติม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ใบรับรองแพทย์ของผู้ขอรับใบอนุญาต และผู้ช่วยจำหน่ายอาหาร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(กรณีที่องค์กรปกครองส่วนท้องถิ่นกำหนดในข้อบัญญัติท้องถิ่นให้เป็นเอกสารหรือหลักฐานเพิ่มเติม)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เอกสารหลักฐานที่แสดงว่าผ่านการอบรมหลักสูตรสุขาภิบาลอาหาร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(กรณีที่องค์กรปกครองส่วนท้องถิ่นกำหนดในข้อบัญญัติท้องถิ่นให้เป็นเอกสารหรือหลักฐานเพิ่มเติม)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บัตรประจำตัวผู้สัมผัสอาหาร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(กรณีที่องค์กรปกครองส่วนท้องถิ่นกำหนดในข้อบัญญัติท้องถิ่นให้เป็นเอกสารหรือหลักฐานเพิ่มเติม)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เอกสารและหลักฐานอื่น ๆตามที่ท้องถิ่นกำหนดในข้อบัญญัติ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(กรณีที่องค์กรปกครองส่วนท้องถิ่นกำหนดในข้อบัญญัติท้องถิ่นให้เป็นเอกสารหรือหลักฐานเพิ่มเติม)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อัตราค่าธรรมเนียมหนังสือรับการแจ้งจัดตั้งสถานที่จำหน่ายอาหารและสถานที่สะสมอาหาร </w:t>
              <w:br/>
              <w:t xml:space="preserve">พื้นที่ไม่เกิน 200 ตารางเมตร ฉบับละไม่เกิน 1,500 บาทต่อปี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(ระบุตามข้อบัญญัติท้องถิ่น)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1,500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การแจ้งผลการพิจารณา</w:t>
        <w:br/>
        <w:t xml:space="preserve"/>
        <w:br/>
        <w:t xml:space="preserve">1.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และให้แจ้งต่อผู้ยื่นคำขอทราบภายใน 7 วันนับแต่วันที่พิจารณาแล้วเสร็จ</w:t>
        <w:br/>
        <w:t xml:space="preserve"/>
        <w:br/>
        <w:t xml:space="preserve">2. ในกรณีที่เจ้าพนักงานท้องถิ่นพิจารณายังไม่แล้วเสร็จภายในระยะเวลาตามข้อ 1. ให้แจ้งเป็นหนังสือให้ผู้ยื่นคำขอทราบถึงเหตุแห่งความล่าช้าทุก 7 วันจนกว่าจะพิจารณาแล้วเสร็จ พร้อมสำเนาแจ้ง ก.พ.ร. ทราบทุกครั้ง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18/09/2562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